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A9" w:rsidRDefault="00563EFF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5633A9" w:rsidRDefault="005633A9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-1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6"/>
        <w:gridCol w:w="7436"/>
      </w:tblGrid>
      <w:tr w:rsidR="005633A9">
        <w:trPr>
          <w:trHeight w:val="19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5633A9">
        <w:trPr>
          <w:trHeight w:val="5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«Патриотическое воспитание детей и молодежи </w:t>
            </w:r>
            <w:proofErr w:type="spellStart"/>
            <w:r>
              <w:rPr>
                <w:rFonts w:ascii="Times New Roman" w:hAnsi="Times New Roman"/>
              </w:rPr>
              <w:t>Альметьевского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на 2021-2025</w:t>
            </w:r>
            <w:r>
              <w:rPr>
                <w:rFonts w:ascii="Times New Roman" w:hAnsi="Times New Roman"/>
              </w:rPr>
              <w:t xml:space="preserve"> годы»</w:t>
            </w:r>
          </w:p>
        </w:tc>
      </w:tr>
      <w:tr w:rsidR="005633A9">
        <w:trPr>
          <w:trHeight w:val="293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 w:rsidP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</w:t>
            </w:r>
            <w:r>
              <w:rPr>
                <w:rFonts w:ascii="Times New Roman" w:hAnsi="Times New Roman"/>
              </w:rPr>
              <w:t>молодежи АМР РТ</w:t>
            </w:r>
          </w:p>
        </w:tc>
      </w:tr>
      <w:tr w:rsidR="005633A9">
        <w:trPr>
          <w:trHeight w:val="128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Исполнительного комитета  АМР от 14 апреля 2021 года  №517</w:t>
            </w:r>
          </w:p>
        </w:tc>
      </w:tr>
      <w:tr w:rsidR="005633A9">
        <w:trPr>
          <w:trHeight w:val="272"/>
        </w:trPr>
        <w:tc>
          <w:tcPr>
            <w:tcW w:w="8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 составление формы  (Ф.И.О., должность, контактный телефон)</w:t>
            </w:r>
          </w:p>
        </w:tc>
        <w:tc>
          <w:tcPr>
            <w:tcW w:w="7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Гарифуллина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Искендаровна</w:t>
            </w:r>
            <w:proofErr w:type="spellEnd"/>
            <w:r>
              <w:rPr>
                <w:rFonts w:ascii="Times New Roman" w:hAnsi="Times New Roman"/>
              </w:rPr>
              <w:t>, методист</w:t>
            </w:r>
          </w:p>
        </w:tc>
      </w:tr>
    </w:tbl>
    <w:p w:rsidR="005633A9" w:rsidRDefault="005633A9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5633A9" w:rsidRDefault="00563EF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5633A9" w:rsidRDefault="00563EFF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2024 год</w:t>
      </w:r>
    </w:p>
    <w:p w:rsidR="005633A9" w:rsidRDefault="005633A9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2290"/>
        <w:gridCol w:w="1701"/>
        <w:gridCol w:w="1701"/>
        <w:gridCol w:w="1134"/>
        <w:gridCol w:w="850"/>
        <w:gridCol w:w="1417"/>
        <w:gridCol w:w="1417"/>
        <w:gridCol w:w="709"/>
        <w:gridCol w:w="709"/>
        <w:gridCol w:w="852"/>
        <w:gridCol w:w="850"/>
        <w:gridCol w:w="565"/>
        <w:gridCol w:w="850"/>
      </w:tblGrid>
      <w:tr w:rsidR="005633A9">
        <w:trPr>
          <w:trHeight w:val="239"/>
        </w:trPr>
        <w:tc>
          <w:tcPr>
            <w:tcW w:w="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  <w:t xml:space="preserve">финансирования на   </w:t>
            </w:r>
            <w:r>
              <w:rPr>
                <w:rFonts w:ascii="Times New Roman" w:hAnsi="Times New Roman"/>
              </w:rPr>
              <w:br/>
              <w:t>отчетный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>п</w:t>
            </w:r>
            <w:r>
              <w:rPr>
                <w:rFonts w:ascii="Times New Roman" w:hAnsi="Times New Roman"/>
              </w:rPr>
              <w:t xml:space="preserve">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  <w:t xml:space="preserve">на отчетный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исполнителя)  с  начала года, тыс. 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>е</w:t>
            </w:r>
            <w:r>
              <w:rPr>
                <w:rFonts w:ascii="Times New Roman" w:hAnsi="Times New Roman"/>
              </w:rPr>
              <w:t xml:space="preserve">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5633A9">
        <w:trPr>
          <w:trHeight w:val="358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 xml:space="preserve">следующий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5633A9">
        <w:trPr>
          <w:trHeight w:val="1980"/>
        </w:trPr>
        <w:tc>
          <w:tcPr>
            <w:tcW w:w="5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2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5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Молодежная патриотическая акция по вручению паспортов «Я – </w:t>
            </w:r>
            <w:r>
              <w:rPr>
                <w:rFonts w:ascii="Times New Roman" w:hAnsi="Times New Roman"/>
                <w:sz w:val="20"/>
              </w:rPr>
              <w:t>гражданин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2/60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Style w:val="212pt70"/>
                <w:b w:val="0"/>
                <w:sz w:val="20"/>
              </w:rPr>
            </w:pPr>
            <w:r>
              <w:rPr>
                <w:rFonts w:ascii="Times New Roman" w:hAnsi="Times New Roman"/>
              </w:rPr>
              <w:t>Участие в Республиканских соревнованиях и мероприятиях военной патриотической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4/400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Организация участия делегаций АМР в республиканских, региональных и федеральных проектах патриотической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Проведение городского конкурса «Лучший военный водитель»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Разработка и выпуск наглядных пособий, плакатов военно-патриотической направленности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33A9">
        <w:trPr>
          <w:trHeight w:val="1095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Разработка и издание информационной литературы «Будущему призывнику»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экземпляров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Добровольческий форум, направленный на патриотическое воспитание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</w:tr>
      <w:tr w:rsidR="005633A9">
        <w:trPr>
          <w:trHeight w:val="433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Митинг, посвященный Дню памяти и скорби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Митинг, посвященный Дню Военно-морского флота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Митинг, посвященный Дню Воздушно-десантных войск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Военно-спортивная игра «Тропа мужества»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учебно-полевых </w:t>
            </w:r>
            <w:r>
              <w:rPr>
                <w:rFonts w:ascii="Times New Roman" w:hAnsi="Times New Roman"/>
                <w:sz w:val="20"/>
              </w:rPr>
              <w:t>сборов по основам военной службы для допризывной молодежи</w:t>
            </w:r>
          </w:p>
          <w:p w:rsidR="005633A9" w:rsidRDefault="005633A9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Развитие и дальнейшее совершенствование материальной базы поисковых отрядов АМР, участие в </w:t>
            </w:r>
            <w:proofErr w:type="spellStart"/>
            <w:r>
              <w:rPr>
                <w:sz w:val="20"/>
              </w:rPr>
              <w:t>грантовых</w:t>
            </w:r>
            <w:proofErr w:type="spellEnd"/>
            <w:r>
              <w:rPr>
                <w:sz w:val="20"/>
              </w:rPr>
              <w:t xml:space="preserve"> конкурсах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Фестивали военной патриотической песни: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«Долг! Честь! Родина»;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«Песни, с которыми победили»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1/350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Конкурсы чтецов: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«Дети о войне»;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«Строки, рожденные в боях»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Медиа-</w:t>
            </w:r>
            <w:proofErr w:type="gramStart"/>
            <w:r>
              <w:rPr>
                <w:rFonts w:ascii="Times New Roman" w:hAnsi="Times New Roman"/>
                <w:sz w:val="20"/>
              </w:rPr>
              <w:t>конкурс  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лучший клип на песню: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 войне;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 Родине;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о родном крае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и т.д.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Проведение Всероссийских, Республиканских и муниципальных  исторических </w:t>
            </w:r>
            <w:proofErr w:type="spellStart"/>
            <w:r>
              <w:rPr>
                <w:sz w:val="20"/>
              </w:rPr>
              <w:t>квестов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квизов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5/350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Военно-патриотическая игра «Ратник» </w:t>
            </w:r>
          </w:p>
          <w:p w:rsidR="005633A9" w:rsidRDefault="005633A9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1/550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Военно-спортивная игра «Зарница» (для школьников)</w:t>
            </w:r>
          </w:p>
          <w:p w:rsidR="005633A9" w:rsidRDefault="005633A9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спортивных эстафет и спартакиад: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-  «</w:t>
            </w:r>
            <w:proofErr w:type="gramEnd"/>
            <w:r>
              <w:rPr>
                <w:rFonts w:ascii="Times New Roman" w:hAnsi="Times New Roman"/>
                <w:sz w:val="20"/>
              </w:rPr>
              <w:t>Вперед за Победой»;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среди </w:t>
            </w:r>
            <w:r>
              <w:rPr>
                <w:rFonts w:ascii="Times New Roman" w:hAnsi="Times New Roman"/>
                <w:sz w:val="20"/>
              </w:rPr>
              <w:t>юнармейцев;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 военно-прикладным видам спорта.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3/583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3/583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Тожественные проводы в ряды вооруженных сил «День призывника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Международная акция «Письмо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Поздравление военнослужащих проходящих службу в рядах вооружённых сил РФ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Праздничные мероприятия ко Дню Республики Татарстан: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мастер-классы;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праздники двора;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 творческий конкурс «История моей семьи»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30/5000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30/5000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30/5000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Мероприятия  посвященные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Дню народного единства: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выставка;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;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конкурсная программа «Пока мы едины, мы непобедимы!»;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 спортивный забег для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Проведение конкурса тематических рисунков, электронных открыток, </w:t>
            </w:r>
            <w:r>
              <w:rPr>
                <w:sz w:val="20"/>
              </w:rPr>
              <w:t>стендов и плакатов, посвященных годовщине Победы в Великой Отечественной войне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10/12000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10/12000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10/15000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 мероприятий, посвященных Дню Победы в ВОВ: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пост №1 и №2;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литературные вечера;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</w:t>
            </w:r>
            <w:r>
              <w:rPr>
                <w:rFonts w:ascii="Times New Roman" w:hAnsi="Times New Roman"/>
                <w:sz w:val="20"/>
              </w:rPr>
              <w:t>мастер-классы;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выставка;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концертные программы;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праздники двора;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адресное поздравление ветеранов;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патриотические часы;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интерактивные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1/60000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Организация и </w:t>
            </w:r>
            <w:r>
              <w:rPr>
                <w:sz w:val="20"/>
              </w:rPr>
              <w:t>проведение Всероссийской акции «Бессмертный полк»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1/15000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Акция «Ветеран живет рядом»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2/500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Проведение всероссийской акции </w:t>
            </w:r>
            <w:r>
              <w:rPr>
                <w:sz w:val="20"/>
              </w:rPr>
              <w:t>"Вахта Памяти»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Организация и проведение </w:t>
            </w:r>
            <w:r>
              <w:rPr>
                <w:sz w:val="20"/>
              </w:rPr>
              <w:lastRenderedPageBreak/>
              <w:t>Всероссийской акции «Дерево Победы»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Проведение Всероссийской акции «Свеча Памяти»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1/600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Проведение Городского месячника оборонно-массовой работы, посвященного Дню защитника Отечества; соревнования по стрельбе из пневматической винтовки на Кубок Героя Советского Союза </w:t>
            </w:r>
            <w:proofErr w:type="spellStart"/>
            <w:r>
              <w:rPr>
                <w:sz w:val="20"/>
              </w:rPr>
              <w:t>Такарликова</w:t>
            </w:r>
            <w:proofErr w:type="spellEnd"/>
            <w:r>
              <w:rPr>
                <w:sz w:val="20"/>
              </w:rPr>
              <w:t xml:space="preserve"> Н.Е.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4/600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4/600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 мероприятий «Отчизна армией сильна!»: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Спортивный праздник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«Со спортом с детства»;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-«Семейные старты»;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«Армейский калейдоскоп»;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 Концертная программа «Служить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2/350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2/400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Патриотические акции ко Дню государственного флага России и Дню Конституции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2/1000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Привлечение к участию в патриотическом воспитании трудовых коллективов предприятий, </w:t>
            </w:r>
            <w:r>
              <w:rPr>
                <w:sz w:val="20"/>
              </w:rPr>
              <w:t>учреждений, научных, ветеранских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Привлечение к участию в подготовке к встрече годовщины Победы в Великой Отечественной войне трудовых коллективов </w:t>
            </w:r>
            <w:r>
              <w:rPr>
                <w:sz w:val="20"/>
              </w:rPr>
              <w:lastRenderedPageBreak/>
              <w:t xml:space="preserve">предприятий, учреждений, научных, ветеранских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Создание уголков, комнат боевой славы в учебных заведениях и на предприятиях города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Участие волонтерских организаций во Всероссийском тимуровском движении по </w:t>
            </w:r>
            <w:r>
              <w:rPr>
                <w:sz w:val="20"/>
              </w:rPr>
              <w:t>оказанию помощи ветеранам и вдовам погибших и умерших участников Великой Отечественной войны, локальных войн и конфликт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Охват </w:t>
            </w:r>
          </w:p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конкурсов социально значимых проектов, сочинений, рисунков на тему "Мой город",</w:t>
            </w:r>
            <w:r>
              <w:rPr>
                <w:rFonts w:ascii="Times New Roman" w:hAnsi="Times New Roman"/>
                <w:sz w:val="20"/>
              </w:rPr>
              <w:t xml:space="preserve"> "Моя Республика"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праздничных мероприятий, посвященных Дню Победы в ВОВ, дням воинской славы России и памятным датам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10/3500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Выставка, посвященная Дню Победы в ВОВ</w:t>
            </w:r>
          </w:p>
          <w:p w:rsidR="005633A9" w:rsidRDefault="005633A9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Проведение праздничной программы по месту жительства, посвященной Дню Победы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Встречи с ветеранами и тружениками тыла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Эстафета добрых дел:- проведение всероссийской </w:t>
            </w:r>
            <w:r>
              <w:rPr>
                <w:rFonts w:ascii="Times New Roman" w:hAnsi="Times New Roman"/>
                <w:sz w:val="20"/>
              </w:rPr>
              <w:lastRenderedPageBreak/>
              <w:t>патриотической акции "Подвези ветерана"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Проведение </w:t>
            </w:r>
            <w:r>
              <w:rPr>
                <w:sz w:val="20"/>
              </w:rPr>
              <w:t>Всероссийской акции "Георгиевская ленточка"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ind w:firstLine="7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местный бюджет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Митинги в сельских поселениях, посвященные Дню Победы в ВОВ, Дню памяти и скорби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74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Выставка, </w:t>
            </w:r>
            <w:r>
              <w:rPr>
                <w:rFonts w:ascii="Times New Roman" w:hAnsi="Times New Roman"/>
                <w:sz w:val="20"/>
              </w:rPr>
              <w:t>посвященная Дню Победы в ВОВ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«Поклонимся великим тем годам»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 мероприятий</w:t>
            </w:r>
            <w:r>
              <w:rPr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«В гостях у деда </w:t>
            </w:r>
            <w:proofErr w:type="spellStart"/>
            <w:r>
              <w:rPr>
                <w:rFonts w:ascii="Times New Roman" w:hAnsi="Times New Roman"/>
                <w:sz w:val="20"/>
              </w:rPr>
              <w:t>Тухватуллы</w:t>
            </w:r>
            <w:proofErr w:type="spellEnd"/>
            <w:r>
              <w:rPr>
                <w:rFonts w:ascii="Times New Roman" w:hAnsi="Times New Roman"/>
                <w:sz w:val="20"/>
              </w:rPr>
              <w:t>» (Зимний и летний период)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тематических</w:t>
            </w:r>
            <w:r>
              <w:rPr>
                <w:rFonts w:ascii="Times New Roman" w:hAnsi="Times New Roman"/>
                <w:sz w:val="20"/>
              </w:rPr>
              <w:t xml:space="preserve">  музейных уроков, круглых столов, лекций, бесед.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Мероприятия для учащихся сельских средних образовательных школ, посвященные Дню Защитников Отечества, с приглашением ветеранов боевых действий и Великой </w:t>
            </w:r>
            <w:r>
              <w:rPr>
                <w:sz w:val="20"/>
              </w:rPr>
              <w:t>Отечественной войны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Мероприятие «У войны не женское лицо»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Цикл мероприятий по гражданскому воспитанию: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-День правовых знаний, посвящённый Дню Конституции </w:t>
            </w:r>
            <w:r>
              <w:rPr>
                <w:rFonts w:ascii="Times New Roman" w:hAnsi="Times New Roman"/>
                <w:sz w:val="20"/>
              </w:rPr>
              <w:t>России;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-Диспут «Гражданин ли я России?»;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-Поэтический марафон «За что я люблю </w:t>
            </w:r>
            <w:r>
              <w:rPr>
                <w:rFonts w:ascii="Times New Roman" w:hAnsi="Times New Roman"/>
                <w:sz w:val="20"/>
              </w:rPr>
              <w:lastRenderedPageBreak/>
              <w:t>Россию?», посвящённый Дню России;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-«Кем я стану? Кем мне быть, чтобы Родине служить?»;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лекция, посвященная Дню России;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 дискуссия «Я - гражданин России»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1/385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1/385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1/385</w:t>
            </w:r>
          </w:p>
        </w:tc>
      </w:tr>
      <w:tr w:rsidR="005633A9">
        <w:trPr>
          <w:trHeight w:val="1658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Мониторинг мемориальных досок, памятников и памятных сооружений на территории </w:t>
            </w:r>
            <w:proofErr w:type="spellStart"/>
            <w:r>
              <w:rPr>
                <w:rFonts w:ascii="Times New Roman" w:hAnsi="Times New Roman"/>
                <w:sz w:val="20"/>
              </w:rPr>
              <w:t>Альметьевского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633A9">
        <w:trPr>
          <w:trHeight w:val="746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Организация выставок на историко-патриотическую тему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Проведение смотров -конкурсов по подготовке в образовательных организациях начального и</w:t>
            </w:r>
            <w:r>
              <w:rPr>
                <w:sz w:val="20"/>
              </w:rPr>
              <w:t xml:space="preserve"> среднего образования детей и молодежи к военной службе в армии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шефских связей с воинскими частями: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организация посещений воинских частей; 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 знакомство с жизнью и бытом военнослужащих, </w:t>
            </w:r>
            <w:r>
              <w:rPr>
                <w:rFonts w:ascii="Times New Roman" w:hAnsi="Times New Roman"/>
                <w:sz w:val="20"/>
              </w:rPr>
              <w:t>проходящих службу по призыву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Продолжение практики торжественного ритуала </w:t>
            </w:r>
            <w:r>
              <w:rPr>
                <w:sz w:val="20"/>
              </w:rPr>
              <w:lastRenderedPageBreak/>
              <w:t xml:space="preserve">принятия воинской присяги, клятвы кадета юнармейцев у памятников и обелисков, с приглашением молодежи допризывного возраста, </w:t>
            </w:r>
            <w:r>
              <w:rPr>
                <w:sz w:val="20"/>
              </w:rPr>
              <w:t>родителей, ветеранов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курсов для призывников "Подготовка молодежи к военной службе"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муниципальных и региональных семинаров-совещаний</w:t>
            </w:r>
            <w:r>
              <w:rPr>
                <w:rFonts w:ascii="Times New Roman" w:hAnsi="Times New Roman"/>
                <w:sz w:val="20"/>
              </w:rPr>
              <w:t xml:space="preserve"> специалистов, работающих в области патриотического воспитания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муниципальных и региональных семинаров-совещаний преподавателей дисциплины "Основы безопасности 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жизнедеятельности"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Проведение виртуальных экскурсий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10/10000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10/10000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10/10000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тематических викторин: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«Сокровища России»;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«Единая страна»;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«Сталинградская битва»;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z w:val="20"/>
              </w:rPr>
              <w:t xml:space="preserve"> «История ВОВ  1941-1945»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25/12000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25/12000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30/15000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уроков мужества: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</w:t>
            </w:r>
            <w:proofErr w:type="gramStart"/>
            <w:r>
              <w:rPr>
                <w:rFonts w:ascii="Times New Roman" w:hAnsi="Times New Roman"/>
                <w:sz w:val="20"/>
              </w:rPr>
              <w:t>Гимн  великому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народу»;</w:t>
            </w:r>
          </w:p>
          <w:p w:rsidR="005633A9" w:rsidRDefault="00563EFF">
            <w:pPr>
              <w:spacing w:after="0" w:line="240" w:lineRule="auto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«Колокола памяти – Афганистан»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4/150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4/150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0"/>
              </w:rPr>
              <w:t>документальных  фильмов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: 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«Детство, опаленное войной»;</w:t>
            </w:r>
          </w:p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 «День героев Отечества»;</w:t>
            </w:r>
          </w:p>
          <w:p w:rsidR="005633A9" w:rsidRDefault="00563EFF">
            <w:pPr>
              <w:pStyle w:val="210"/>
              <w:spacing w:after="0" w:line="240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- «Блокада Ленинграда»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4/300</w:t>
            </w:r>
          </w:p>
        </w:tc>
      </w:tr>
      <w:tr w:rsidR="005633A9">
        <w:trPr>
          <w:trHeight w:val="239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5633A9" w:rsidRDefault="00563EF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Проведение мероприятия, посвященного 80-летию битвы за </w:t>
            </w:r>
            <w:r>
              <w:rPr>
                <w:rFonts w:ascii="Times New Roman" w:hAnsi="Times New Roman"/>
                <w:sz w:val="20"/>
              </w:rPr>
              <w:t>Москву «На огненных московских рубежах»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ind w:firstLine="7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мероприятий/</w:t>
            </w:r>
          </w:p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охват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1/500</w:t>
            </w:r>
          </w:p>
        </w:tc>
      </w:tr>
      <w:tr w:rsidR="005633A9">
        <w:trPr>
          <w:trHeight w:val="247"/>
        </w:trPr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5633A9">
        <w:trPr>
          <w:trHeight w:val="612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5633A9">
        <w:trPr>
          <w:trHeight w:val="697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 xml:space="preserve">Татарстан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5633A9">
        <w:trPr>
          <w:trHeight w:val="477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 w:rsidP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EF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5633A9">
        <w:trPr>
          <w:trHeight w:val="404"/>
        </w:trPr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EFF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5633A9" w:rsidRDefault="005633A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5633A9" w:rsidRDefault="005633A9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5633A9" w:rsidRDefault="005633A9">
      <w:pPr>
        <w:rPr>
          <w:rFonts w:ascii="Times New Roman" w:hAnsi="Times New Roman"/>
          <w:sz w:val="24"/>
        </w:rPr>
      </w:pPr>
    </w:p>
    <w:p w:rsidR="005633A9" w:rsidRDefault="00563EFF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н</w:t>
      </w:r>
      <w:r>
        <w:rPr>
          <w:rFonts w:ascii="Times New Roman" w:hAnsi="Times New Roman"/>
          <w:sz w:val="24"/>
        </w:rPr>
        <w:t>ачальника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Управления по делам </w:t>
      </w:r>
      <w:r>
        <w:rPr>
          <w:rFonts w:ascii="Times New Roman" w:hAnsi="Times New Roman"/>
          <w:sz w:val="24"/>
        </w:rPr>
        <w:t xml:space="preserve">молодёжи АМР                                                                                                                  Р.Н. </w:t>
      </w:r>
      <w:proofErr w:type="spellStart"/>
      <w:r>
        <w:rPr>
          <w:rFonts w:ascii="Times New Roman" w:hAnsi="Times New Roman"/>
          <w:sz w:val="24"/>
        </w:rPr>
        <w:t>Гатиятуллина</w:t>
      </w:r>
      <w:proofErr w:type="spellEnd"/>
    </w:p>
    <w:sectPr w:rsidR="005633A9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A9"/>
    <w:rsid w:val="005633A9"/>
    <w:rsid w:val="005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8C12"/>
  <w15:docId w15:val="{34350AE2-6A1F-4D84-89DA-4CB86B22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  <w:style w:type="paragraph" w:customStyle="1" w:styleId="toc10">
    <w:name w:val="toc 10"/>
    <w:next w:val="a"/>
    <w:link w:val="toc100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3</cp:revision>
  <cp:lastPrinted>2025-03-24T07:53:00Z</cp:lastPrinted>
  <dcterms:created xsi:type="dcterms:W3CDTF">2025-03-24T07:49:00Z</dcterms:created>
  <dcterms:modified xsi:type="dcterms:W3CDTF">2025-03-24T07:57:00Z</dcterms:modified>
</cp:coreProperties>
</file>